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lang w:eastAsia="zh-CN"/>
        </w:rPr>
        <w:t>重庆</w:t>
      </w:r>
      <w:r>
        <w:rPr>
          <w:rFonts w:hint="eastAsia" w:ascii="宋体" w:hAnsi="宋体" w:eastAsia="宋体" w:cs="宋体"/>
          <w:b/>
          <w:bCs/>
          <w:sz w:val="36"/>
          <w:szCs w:val="36"/>
        </w:rPr>
        <w:t>市新材料产业“新冠</w:t>
      </w:r>
      <w:r>
        <w:rPr>
          <w:rFonts w:hint="eastAsia" w:ascii="宋体" w:hAnsi="宋体" w:eastAsia="宋体" w:cs="宋体"/>
          <w:b/>
          <w:bCs/>
          <w:sz w:val="36"/>
          <w:szCs w:val="36"/>
          <w:lang w:eastAsia="zh-CN"/>
        </w:rPr>
        <w:t>病毒</w:t>
      </w:r>
      <w:r>
        <w:rPr>
          <w:rFonts w:hint="eastAsia" w:ascii="宋体" w:hAnsi="宋体" w:eastAsia="宋体" w:cs="宋体"/>
          <w:b/>
          <w:bCs/>
          <w:sz w:val="36"/>
          <w:szCs w:val="36"/>
        </w:rPr>
        <w:t>”疫情影响及应对情况</w:t>
      </w:r>
    </w:p>
    <w:p>
      <w:pPr>
        <w:jc w:val="center"/>
        <w:rPr>
          <w:rFonts w:hint="eastAsia" w:ascii="宋体" w:hAnsi="宋体" w:eastAsia="宋体" w:cs="宋体"/>
          <w:b/>
          <w:bCs/>
          <w:sz w:val="36"/>
          <w:szCs w:val="36"/>
        </w:rPr>
      </w:pPr>
      <w:r>
        <w:rPr>
          <w:rFonts w:hint="eastAsia" w:ascii="宋体" w:hAnsi="宋体" w:eastAsia="宋体" w:cs="宋体"/>
          <w:b/>
          <w:bCs/>
          <w:sz w:val="36"/>
          <w:szCs w:val="36"/>
        </w:rPr>
        <w:t>行业调查问卷表</w:t>
      </w:r>
      <w:bookmarkStart w:id="0" w:name="_GoBack"/>
      <w:bookmarkEnd w:id="0"/>
    </w:p>
    <w:p>
      <w:pPr>
        <w:rPr>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sz w:val="28"/>
          <w:szCs w:val="28"/>
        </w:rPr>
      </w:pPr>
      <w:r>
        <w:rPr>
          <w:rFonts w:hint="eastAsia"/>
          <w:sz w:val="28"/>
          <w:szCs w:val="28"/>
          <w:lang w:val="en-US" w:eastAsia="zh-CN"/>
        </w:rPr>
        <w:t xml:space="preserve"> </w:t>
      </w:r>
      <w:r>
        <w:rPr>
          <w:sz w:val="28"/>
          <w:szCs w:val="28"/>
        </w:rPr>
        <w:t>单位名称：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sz w:val="28"/>
          <w:szCs w:val="28"/>
        </w:rPr>
      </w:pPr>
      <w:r>
        <w:rPr>
          <w:rFonts w:hint="eastAsia"/>
          <w:sz w:val="28"/>
          <w:szCs w:val="28"/>
          <w:lang w:val="en-US" w:eastAsia="zh-CN"/>
        </w:rPr>
        <w:t xml:space="preserve"> 地址、联系人、电话:</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eastAsia="zh-CN"/>
        </w:rPr>
      </w:pPr>
      <w:r>
        <w:rPr>
          <w:rFonts w:hint="eastAsia"/>
          <w:sz w:val="28"/>
          <w:szCs w:val="28"/>
          <w:lang w:val="en-US" w:eastAsia="zh-CN"/>
        </w:rPr>
        <w:t xml:space="preserve"> </w:t>
      </w:r>
      <w:r>
        <w:rPr>
          <w:rFonts w:hint="eastAsia"/>
          <w:sz w:val="28"/>
          <w:szCs w:val="28"/>
          <w:lang w:eastAsia="zh-CN"/>
        </w:rPr>
        <w:t>企业性质：国有</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rFonts w:hint="eastAsia"/>
          <w:sz w:val="28"/>
          <w:szCs w:val="28"/>
          <w:lang w:eastAsia="zh-CN"/>
        </w:rPr>
        <w:t>；民营</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rFonts w:hint="eastAsia"/>
          <w:sz w:val="28"/>
          <w:szCs w:val="28"/>
          <w:lang w:eastAsia="zh-CN"/>
        </w:rPr>
        <w:t>；</w:t>
      </w:r>
      <w:r>
        <w:rPr>
          <w:rFonts w:hint="eastAsia"/>
          <w:sz w:val="28"/>
          <w:szCs w:val="28"/>
          <w:lang w:val="en-US" w:eastAsia="zh-CN"/>
        </w:rPr>
        <w:t xml:space="preserve"> </w:t>
      </w:r>
      <w:r>
        <w:rPr>
          <w:sz w:val="28"/>
          <w:szCs w:val="28"/>
        </w:rPr>
        <w:t>所在</w:t>
      </w:r>
      <w:r>
        <w:rPr>
          <w:rFonts w:hint="eastAsia"/>
          <w:sz w:val="28"/>
          <w:szCs w:val="28"/>
          <w:lang w:eastAsia="zh-CN"/>
        </w:rPr>
        <w:t>区县：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行业（具体领域）：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员工人数：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产品是否与疫情防控用品生产有关：是</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r>
        <w:rPr>
          <w:rFonts w:hint="eastAsia"/>
          <w:sz w:val="28"/>
          <w:szCs w:val="28"/>
          <w:lang w:val="en-US" w:eastAsia="zh-CN"/>
        </w:rPr>
        <w:t xml:space="preserve"> </w:t>
      </w:r>
      <w:r>
        <w:rPr>
          <w:sz w:val="28"/>
          <w:szCs w:val="28"/>
        </w:rPr>
        <w:t>否</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开工情况：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sz w:val="28"/>
          <w:szCs w:val="28"/>
        </w:rPr>
      </w:pPr>
      <w:r>
        <w:rPr>
          <w:sz w:val="28"/>
          <w:szCs w:val="28"/>
        </w:rPr>
        <w:t>已开工</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；未开工</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rFonts w:hint="eastAsia"/>
          <w:sz w:val="28"/>
          <w:szCs w:val="28"/>
          <w:lang w:val="en-US" w:eastAsia="zh-CN"/>
        </w:rPr>
        <w:t xml:space="preserve">;   </w:t>
      </w:r>
      <w:r>
        <w:rPr>
          <w:sz w:val="28"/>
          <w:szCs w:val="28"/>
        </w:rPr>
        <w:t>开工日期：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是否接到过开工准备要求通知：是</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；否</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已按有关开工规定要求准备否：是</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 ；否</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还未完成防疫准备条件的原因（可多选）：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A</w:t>
      </w:r>
      <w:r>
        <w:rPr>
          <w:rFonts w:hint="eastAsia"/>
          <w:sz w:val="28"/>
          <w:szCs w:val="28"/>
          <w:lang w:val="en-US" w:eastAsia="zh-CN"/>
        </w:rPr>
        <w:t xml:space="preserve">  </w:t>
      </w:r>
      <w:r>
        <w:rPr>
          <w:sz w:val="28"/>
          <w:szCs w:val="28"/>
        </w:rPr>
        <w:t>未开工，正在准备中</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B</w:t>
      </w:r>
      <w:r>
        <w:rPr>
          <w:rFonts w:hint="eastAsia"/>
          <w:sz w:val="28"/>
          <w:szCs w:val="28"/>
          <w:lang w:val="en-US" w:eastAsia="zh-CN"/>
        </w:rPr>
        <w:t xml:space="preserve">  </w:t>
      </w:r>
      <w:r>
        <w:rPr>
          <w:sz w:val="28"/>
          <w:szCs w:val="28"/>
        </w:rPr>
        <w:t>防疫物品采购不到</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（具体物品： </w:t>
      </w:r>
      <w:r>
        <w:rPr>
          <w:rFonts w:hint="eastAsia"/>
          <w:sz w:val="28"/>
          <w:szCs w:val="28"/>
          <w:lang w:val="en-US" w:eastAsia="zh-CN"/>
        </w:rPr>
        <w:t xml:space="preserve"> </w:t>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C</w:t>
      </w:r>
      <w:r>
        <w:rPr>
          <w:rFonts w:hint="eastAsia"/>
          <w:sz w:val="28"/>
          <w:szCs w:val="28"/>
          <w:lang w:val="en-US" w:eastAsia="zh-CN"/>
        </w:rPr>
        <w:t xml:space="preserve">  </w:t>
      </w:r>
      <w:r>
        <w:rPr>
          <w:sz w:val="28"/>
          <w:szCs w:val="28"/>
        </w:rPr>
        <w:t>外地员工交通受阻</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 xml:space="preserve">（受阻点：  </w:t>
      </w:r>
      <w:r>
        <w:rPr>
          <w:rFonts w:hint="eastAsia"/>
          <w:sz w:val="28"/>
          <w:szCs w:val="28"/>
          <w:lang w:val="en-US" w:eastAsia="zh-CN"/>
        </w:rPr>
        <w:t xml:space="preserve"> </w:t>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D</w:t>
      </w:r>
      <w:r>
        <w:rPr>
          <w:rFonts w:hint="eastAsia"/>
          <w:sz w:val="28"/>
          <w:szCs w:val="28"/>
          <w:lang w:val="en-US" w:eastAsia="zh-CN"/>
        </w:rPr>
        <w:t xml:space="preserve">  </w:t>
      </w:r>
      <w:r>
        <w:rPr>
          <w:sz w:val="28"/>
          <w:szCs w:val="28"/>
        </w:rPr>
        <w:t>其它（请说明：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 其它有影响开工运行的因素（可多选）：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A</w:t>
      </w:r>
      <w:r>
        <w:rPr>
          <w:rFonts w:hint="eastAsia"/>
          <w:sz w:val="28"/>
          <w:szCs w:val="28"/>
          <w:lang w:val="en-US" w:eastAsia="zh-CN"/>
        </w:rPr>
        <w:t xml:space="preserve">  </w:t>
      </w:r>
      <w:r>
        <w:rPr>
          <w:sz w:val="28"/>
          <w:szCs w:val="28"/>
        </w:rPr>
        <w:t>后续防疫物品保障</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B</w:t>
      </w:r>
      <w:r>
        <w:rPr>
          <w:rFonts w:hint="eastAsia"/>
          <w:sz w:val="28"/>
          <w:szCs w:val="28"/>
          <w:lang w:val="en-US" w:eastAsia="zh-CN"/>
        </w:rPr>
        <w:t xml:space="preserve">  </w:t>
      </w:r>
      <w:r>
        <w:rPr>
          <w:sz w:val="28"/>
          <w:szCs w:val="28"/>
        </w:rPr>
        <w:t>物流问题</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C</w:t>
      </w:r>
      <w:r>
        <w:rPr>
          <w:rFonts w:hint="eastAsia"/>
          <w:sz w:val="28"/>
          <w:szCs w:val="28"/>
          <w:lang w:val="en-US" w:eastAsia="zh-CN"/>
        </w:rPr>
        <w:t xml:space="preserve">  </w:t>
      </w:r>
      <w:r>
        <w:rPr>
          <w:sz w:val="28"/>
          <w:szCs w:val="28"/>
        </w:rPr>
        <w:t>原料涨价</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D</w:t>
      </w:r>
      <w:r>
        <w:rPr>
          <w:rFonts w:hint="eastAsia"/>
          <w:sz w:val="28"/>
          <w:szCs w:val="28"/>
          <w:lang w:val="en-US" w:eastAsia="zh-CN"/>
        </w:rPr>
        <w:t xml:space="preserve">  </w:t>
      </w:r>
      <w:r>
        <w:rPr>
          <w:sz w:val="28"/>
          <w:szCs w:val="28"/>
        </w:rPr>
        <w:t>资金短缺</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E</w:t>
      </w:r>
      <w:r>
        <w:rPr>
          <w:rFonts w:hint="eastAsia"/>
          <w:sz w:val="28"/>
          <w:szCs w:val="28"/>
          <w:lang w:val="en-US" w:eastAsia="zh-CN"/>
        </w:rPr>
        <w:t xml:space="preserve">  </w:t>
      </w:r>
      <w:r>
        <w:rPr>
          <w:sz w:val="28"/>
          <w:szCs w:val="28"/>
        </w:rPr>
        <w:t>招工困难</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eastAsia="宋体"/>
          <w:sz w:val="28"/>
          <w:szCs w:val="28"/>
          <w:lang w:val="en-US" w:eastAsia="zh-CN"/>
        </w:rPr>
      </w:pPr>
      <w:r>
        <w:rPr>
          <w:sz w:val="28"/>
          <w:szCs w:val="28"/>
        </w:rPr>
        <w:t>F</w:t>
      </w:r>
      <w:r>
        <w:rPr>
          <w:rFonts w:hint="eastAsia"/>
          <w:sz w:val="28"/>
          <w:szCs w:val="28"/>
          <w:lang w:val="en-US" w:eastAsia="zh-CN"/>
        </w:rPr>
        <w:t xml:space="preserve">  </w:t>
      </w:r>
      <w:r>
        <w:rPr>
          <w:sz w:val="28"/>
          <w:szCs w:val="28"/>
        </w:rPr>
        <w:t>其它（请说明：           </w:t>
      </w:r>
      <w:r>
        <w:rPr>
          <w:rFonts w:hint="eastAsia"/>
          <w:sz w:val="28"/>
          <w:szCs w:val="28"/>
          <w:lang w:val="en-US" w:eastAsia="zh-CN"/>
        </w:rPr>
        <w:t xml:space="preserve"> </w:t>
      </w:r>
      <w:r>
        <w:rPr>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z w:val="28"/>
          <w:szCs w:val="28"/>
        </w:rPr>
      </w:pPr>
      <w:r>
        <w:rPr>
          <w:rFonts w:hint="eastAsia"/>
          <w:sz w:val="28"/>
          <w:szCs w:val="28"/>
          <w:lang w:val="en-US" w:eastAsia="zh-CN"/>
        </w:rPr>
        <w:t xml:space="preserve"> </w:t>
      </w:r>
      <w:r>
        <w:rPr>
          <w:sz w:val="28"/>
          <w:szCs w:val="28"/>
        </w:rPr>
        <w:t>本次疫情对本</w:t>
      </w:r>
      <w:r>
        <w:rPr>
          <w:rFonts w:hint="eastAsia"/>
          <w:sz w:val="28"/>
          <w:szCs w:val="28"/>
          <w:lang w:eastAsia="zh-CN"/>
        </w:rPr>
        <w:t>企业（</w:t>
      </w:r>
      <w:r>
        <w:rPr>
          <w:sz w:val="28"/>
          <w:szCs w:val="28"/>
        </w:rPr>
        <w:t>单位</w:t>
      </w:r>
      <w:r>
        <w:rPr>
          <w:rFonts w:hint="eastAsia"/>
          <w:sz w:val="28"/>
          <w:szCs w:val="28"/>
          <w:lang w:eastAsia="zh-CN"/>
        </w:rPr>
        <w:t>）</w:t>
      </w:r>
      <w:r>
        <w:rPr>
          <w:sz w:val="28"/>
          <w:szCs w:val="28"/>
        </w:rPr>
        <w:t>综合影响程度：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sz w:val="28"/>
          <w:szCs w:val="28"/>
        </w:rPr>
        <w:t>A</w:t>
      </w:r>
      <w:r>
        <w:rPr>
          <w:rFonts w:hint="eastAsia"/>
          <w:sz w:val="28"/>
          <w:szCs w:val="28"/>
          <w:lang w:val="en-US" w:eastAsia="zh-CN"/>
        </w:rPr>
        <w:t xml:space="preserve">  </w:t>
      </w:r>
      <w:r>
        <w:rPr>
          <w:sz w:val="28"/>
          <w:szCs w:val="28"/>
        </w:rPr>
        <w:t>大</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r>
        <w:rPr>
          <w:rFonts w:hint="eastAsia"/>
          <w:sz w:val="28"/>
          <w:szCs w:val="28"/>
          <w:lang w:val="en-US" w:eastAsia="zh-CN"/>
        </w:rPr>
        <w:t xml:space="preserve"> </w:t>
      </w:r>
      <w:r>
        <w:rPr>
          <w:sz w:val="28"/>
          <w:szCs w:val="28"/>
        </w:rPr>
        <w:t>B</w:t>
      </w:r>
      <w:r>
        <w:rPr>
          <w:rFonts w:hint="eastAsia"/>
          <w:sz w:val="28"/>
          <w:szCs w:val="28"/>
          <w:lang w:val="en-US" w:eastAsia="zh-CN"/>
        </w:rPr>
        <w:t xml:space="preserve"> </w:t>
      </w:r>
      <w:r>
        <w:rPr>
          <w:sz w:val="28"/>
          <w:szCs w:val="28"/>
        </w:rPr>
        <w:t>一般</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r>
        <w:rPr>
          <w:sz w:val="28"/>
          <w:szCs w:val="28"/>
        </w:rPr>
        <w:t>；</w:t>
      </w:r>
      <w:r>
        <w:rPr>
          <w:rFonts w:hint="eastAsia"/>
          <w:sz w:val="28"/>
          <w:szCs w:val="28"/>
          <w:lang w:val="en-US" w:eastAsia="zh-CN"/>
        </w:rPr>
        <w:t xml:space="preserve"> </w:t>
      </w:r>
      <w:r>
        <w:rPr>
          <w:sz w:val="28"/>
          <w:szCs w:val="28"/>
        </w:rPr>
        <w:t>C</w:t>
      </w:r>
      <w:r>
        <w:rPr>
          <w:rFonts w:hint="eastAsia"/>
          <w:sz w:val="28"/>
          <w:szCs w:val="28"/>
          <w:lang w:val="en-US" w:eastAsia="zh-CN"/>
        </w:rPr>
        <w:t xml:space="preserve"> </w:t>
      </w:r>
      <w:r>
        <w:rPr>
          <w:sz w:val="28"/>
          <w:szCs w:val="28"/>
        </w:rPr>
        <w:t>小</w:t>
      </w:r>
      <w:r>
        <w:rPr>
          <w:rFonts w:hint="eastAsia"/>
          <w:sz w:val="28"/>
          <w:szCs w:val="28"/>
          <w:lang w:val="en-US" w:eastAsia="zh-CN"/>
        </w:rPr>
        <w:t xml:space="preserve"> </w:t>
      </w:r>
      <w:r>
        <w:rPr>
          <w:sz w:val="28"/>
          <w:szCs w:val="28"/>
        </w:rPr>
        <w:fldChar w:fldCharType="begin"/>
      </w:r>
      <w:r>
        <w:rPr>
          <w:sz w:val="28"/>
          <w:szCs w:val="28"/>
        </w:rPr>
        <w:instrText xml:space="preserve"> EQ \o\ac(</w:instrText>
      </w:r>
      <w:r>
        <w:rPr>
          <w:rFonts w:hint="eastAsia"/>
          <w:kern w:val="2"/>
          <w:sz w:val="28"/>
          <w:szCs w:val="28"/>
          <w:lang w:val="en-US" w:eastAsia="zh-CN" w:bidi="ar-SA"/>
        </w:rPr>
        <w:instrText xml:space="preserve">□</w:instrText>
      </w:r>
      <w:r>
        <w:rPr>
          <w:sz w:val="28"/>
          <w:szCs w:val="28"/>
        </w:rPr>
        <w:instrText xml:space="preserve">)</w:instrText>
      </w:r>
      <w:r>
        <w:rPr>
          <w:sz w:val="28"/>
          <w:szCs w:val="28"/>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rPr>
          <w:spacing w:val="0"/>
          <w:sz w:val="28"/>
          <w:szCs w:val="28"/>
        </w:rPr>
      </w:pPr>
      <w:r>
        <w:rPr>
          <w:rFonts w:hint="eastAsia"/>
          <w:spacing w:val="0"/>
          <w:sz w:val="28"/>
          <w:szCs w:val="28"/>
          <w:lang w:eastAsia="zh-CN"/>
        </w:rPr>
        <w:t>是否了解近日市政府出台的关于应对新冠病毒疫情支持中小企业共度难关的二十条政策措施吗？</w:t>
      </w:r>
      <w:r>
        <w:rPr>
          <w:rFonts w:hint="eastAsia"/>
          <w:spacing w:val="0"/>
          <w:sz w:val="28"/>
          <w:szCs w:val="28"/>
        </w:rPr>
        <w:t>简要表述</w:t>
      </w:r>
      <w:r>
        <w:rPr>
          <w:rFonts w:hint="eastAsia"/>
          <w:spacing w:val="0"/>
          <w:sz w:val="28"/>
          <w:szCs w:val="28"/>
          <w:lang w:eastAsia="zh-CN"/>
        </w:rPr>
        <w:t>疫情</w:t>
      </w:r>
      <w:r>
        <w:rPr>
          <w:rFonts w:hint="eastAsia"/>
          <w:spacing w:val="0"/>
          <w:sz w:val="28"/>
          <w:szCs w:val="28"/>
        </w:rPr>
        <w:t>影响</w:t>
      </w:r>
      <w:r>
        <w:rPr>
          <w:rFonts w:hint="eastAsia"/>
          <w:spacing w:val="0"/>
          <w:sz w:val="28"/>
          <w:szCs w:val="28"/>
          <w:lang w:eastAsia="zh-CN"/>
        </w:rPr>
        <w:t>主要</w:t>
      </w:r>
      <w:r>
        <w:rPr>
          <w:rFonts w:hint="eastAsia"/>
          <w:spacing w:val="0"/>
          <w:sz w:val="28"/>
          <w:szCs w:val="28"/>
        </w:rPr>
        <w:t>内容、</w:t>
      </w:r>
      <w:r>
        <w:rPr>
          <w:rFonts w:hint="eastAsia"/>
          <w:spacing w:val="0"/>
          <w:sz w:val="28"/>
          <w:szCs w:val="28"/>
          <w:lang w:eastAsia="zh-CN"/>
        </w:rPr>
        <w:t>相关需求、</w:t>
      </w:r>
      <w:r>
        <w:rPr>
          <w:rFonts w:hint="eastAsia"/>
          <w:spacing w:val="0"/>
          <w:sz w:val="28"/>
          <w:szCs w:val="28"/>
        </w:rPr>
        <w:t>意见或建议</w:t>
      </w:r>
      <w:r>
        <w:rPr>
          <w:rFonts w:hint="eastAsia"/>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备</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注：此表填好后，请于2月17日前用扫描电子邮件速回传至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秘书处李程: 电话：</w:t>
      </w:r>
      <w:r>
        <w:rPr>
          <w:rFonts w:hint="default" w:ascii="Times New Roman" w:hAnsi="Times New Roman" w:eastAsia="仿宋_GB2312" w:cs="Times New Roman"/>
          <w:sz w:val="28"/>
          <w:szCs w:val="28"/>
          <w:lang w:val="en-US" w:eastAsia="zh-CN"/>
        </w:rPr>
        <w:t>18580412861.</w:t>
      </w:r>
      <w:r>
        <w:rPr>
          <w:rFonts w:hint="default" w:ascii="Times New Roman" w:hAnsi="Times New Roman" w:eastAsia="仿宋_GB2312" w:cs="Times New Roman"/>
          <w:sz w:val="28"/>
          <w:szCs w:val="28"/>
        </w:rPr>
        <w:t>QQ邮</w:t>
      </w:r>
      <w:r>
        <w:rPr>
          <w:rFonts w:hint="default" w:ascii="Times New Roman" w:hAnsi="Times New Roman" w:eastAsia="仿宋_GB2312" w:cs="Times New Roman"/>
          <w:sz w:val="28"/>
          <w:szCs w:val="28"/>
          <w:lang w:eastAsia="zh-CN"/>
        </w:rPr>
        <w:t>箱</w:t>
      </w:r>
      <w:r>
        <w:rPr>
          <w:rFonts w:hint="default" w:ascii="Times New Roman" w:hAnsi="Times New Roman" w:eastAsia="仿宋_GB2312" w:cs="Times New Roman"/>
          <w:sz w:val="28"/>
          <w:szCs w:val="28"/>
        </w:rPr>
        <w:t>760922594</w:t>
      </w:r>
      <w:r>
        <w:rPr>
          <w:rFonts w:hint="default" w:ascii="Times New Roman" w:hAnsi="Times New Roman" w:eastAsia="仿宋_GB2312" w:cs="Times New Roman"/>
          <w:sz w:val="28"/>
          <w:szCs w:val="28"/>
          <w:lang w:eastAsia="zh-CN"/>
        </w:rPr>
        <w:t>。</w:t>
      </w:r>
    </w:p>
    <w:p>
      <w:pPr>
        <w:ind w:firstLine="5600" w:firstLineChars="1750"/>
        <w:jc w:val="left"/>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4656455</wp:posOffset>
              </wp:positionH>
              <wp:positionV relativeFrom="paragraph">
                <wp:posOffset>-151765</wp:posOffset>
              </wp:positionV>
              <wp:extent cx="617855" cy="2832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7855" cy="28321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366.65pt;margin-top:-11.95pt;height:22.3pt;width:48.65pt;mso-position-horizontal-relative:margin;z-index:251658240;mso-width-relative:page;mso-height-relative:page;" filled="f" stroked="f" coordsize="21600,21600" o:gfxdata="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OwINg2QAAAAoB&#10;AAAPAAAAAAAAAAEAIAAAACIAAABkcnMvZG93bnJldi54bWxQSwECFAAUAAAACACHTuJASUOW8agB&#10;AAAtAwAADgAAAAAAAAABACAAAAAoAQAAZHJzL2Uyb0RvYy54bWxQSwUGAAAAAAYABgBZAQAAQgUA&#10;AAAA&#10;">
              <v:path/>
              <v:fill on="f" focussize="0,0"/>
              <v:stroke on="f" weight="1.2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4D340"/>
    <w:multiLevelType w:val="singleLevel"/>
    <w:tmpl w:val="AD04D34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40C22"/>
    <w:rsid w:val="71040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2020-02-11T08:21:00Z</dcterms:created>
  <dc:creator>hi</dc:creator>
  <cp:lastModifiedBy>hi</cp:lastModifiedBy>
  <dcterms:modified xsi:type="dcterms:W3CDTF">2020-02-11T08:22:22Z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